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EB248" w14:textId="77777777" w:rsidR="00860C3C" w:rsidRDefault="00860C3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D8BB3C" w14:textId="77777777" w:rsidR="00FA4F3B" w:rsidRDefault="00FA4F3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39CD5174" w:rsidR="00EE567F" w:rsidRPr="002C6215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2ECA5FFA" w:rsidR="00EE567F" w:rsidRDefault="00EE567F" w:rsidP="00EE567F">
      <w:pPr>
        <w:spacing w:after="268"/>
        <w:ind w:right="-20"/>
      </w:pPr>
    </w:p>
    <w:p w14:paraId="24D0C354" w14:textId="77E22842" w:rsidR="00860C3C" w:rsidRDefault="00860C3C" w:rsidP="00EE567F">
      <w:pPr>
        <w:spacing w:after="268"/>
        <w:ind w:right="-20"/>
      </w:pPr>
    </w:p>
    <w:p w14:paraId="3A2F5567" w14:textId="44EC19C6" w:rsidR="00860C3C" w:rsidRDefault="00860C3C" w:rsidP="00EE567F">
      <w:pPr>
        <w:spacing w:after="268"/>
        <w:ind w:right="-20"/>
      </w:pPr>
    </w:p>
    <w:p w14:paraId="30A5941A" w14:textId="77777777" w:rsidR="00860C3C" w:rsidRDefault="00860C3C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FA4F3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FA4F3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DBDC54" w14:textId="77777777" w:rsidR="00FA4F3B" w:rsidRDefault="00FA4F3B" w:rsidP="00FA4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6702935A" w:rsidR="00CF1A5A" w:rsidRPr="00FA4F3B" w:rsidRDefault="00A0217D" w:rsidP="00FA4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4F3B">
        <w:rPr>
          <w:rFonts w:ascii="Times New Roman" w:hAnsi="Times New Roman" w:cs="Times New Roman"/>
          <w:b/>
          <w:sz w:val="28"/>
          <w:szCs w:val="28"/>
          <w:u w:val="single"/>
        </w:rPr>
        <w:t>Строительные материалы</w:t>
      </w:r>
    </w:p>
    <w:p w14:paraId="6535E146" w14:textId="77777777" w:rsidR="00CF1A5A" w:rsidRPr="00AA4D86" w:rsidRDefault="00CF1A5A" w:rsidP="00FA4F3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EFEE3A9" w14:textId="77777777" w:rsidR="00B0278D" w:rsidRDefault="00B0278D" w:rsidP="00FA4F3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1350AB7" w14:textId="77777777" w:rsidR="00B0278D" w:rsidRPr="00FA4F3B" w:rsidRDefault="00CF1A5A" w:rsidP="00FA4F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F3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C417E5D" w14:textId="77777777" w:rsidR="00FA4F3B" w:rsidRDefault="00FA4F3B" w:rsidP="00FA4F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06A0A09" w14:textId="45B92EB4" w:rsidR="00B0278D" w:rsidRPr="00FA4F3B" w:rsidRDefault="009D46B0" w:rsidP="00FA4F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A4F3B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</w:t>
      </w:r>
      <w:r w:rsidR="00FA4F3B" w:rsidRPr="00FA4F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FA4F3B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Строительство железных дорог, мостов и транспортных тоннелей</w:t>
      </w:r>
    </w:p>
    <w:p w14:paraId="6535E14A" w14:textId="77777777" w:rsidR="00CF1A5A" w:rsidRPr="000E33B9" w:rsidRDefault="00CF1A5A" w:rsidP="00FA4F3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62121E" w14:textId="77777777" w:rsidR="00B0278D" w:rsidRDefault="00B0278D" w:rsidP="00FA4F3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2C5FF5B6" w:rsidR="00CF1A5A" w:rsidRPr="00FA4F3B" w:rsidRDefault="00CF1A5A" w:rsidP="00FA4F3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A4F3B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61500BE" w14:textId="77777777" w:rsidR="00860C3C" w:rsidRDefault="00860C3C" w:rsidP="00FA4F3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50F0EF31" w:rsidR="00CF1A5A" w:rsidRPr="00860C3C" w:rsidRDefault="006327A1" w:rsidP="00FA4F3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860C3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9561DFA" w14:textId="45A506CC" w:rsidR="00B0278D" w:rsidRPr="00B0278D" w:rsidRDefault="00B0278D" w:rsidP="00FA4F3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314E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710C87E1" w:rsidR="00135D1D" w:rsidRPr="00AA76B3" w:rsidRDefault="00135D1D" w:rsidP="00135D1D">
      <w:pPr>
        <w:pStyle w:val="s1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r w:rsidR="00896F3B">
        <w:rPr>
          <w:b/>
          <w:i/>
        </w:rPr>
        <w:t>зачёт</w:t>
      </w:r>
      <w:r w:rsidR="0076642A" w:rsidRPr="0076642A">
        <w:rPr>
          <w:b/>
          <w:i/>
        </w:rPr>
        <w:t xml:space="preserve"> </w:t>
      </w:r>
      <w:r w:rsidR="006327A1">
        <w:rPr>
          <w:b/>
          <w:i/>
        </w:rPr>
        <w:t xml:space="preserve"> - </w:t>
      </w:r>
      <w:r w:rsidR="0076642A" w:rsidRPr="00AA76B3">
        <w:rPr>
          <w:b/>
          <w:i/>
        </w:rPr>
        <w:t xml:space="preserve">семестр </w:t>
      </w:r>
      <w:r w:rsidR="0076642A">
        <w:rPr>
          <w:b/>
          <w:i/>
        </w:rPr>
        <w:t>4</w:t>
      </w:r>
      <w:r w:rsidR="00CE3F49">
        <w:rPr>
          <w:b/>
          <w:i/>
        </w:rPr>
        <w:t xml:space="preserve">, </w:t>
      </w:r>
      <w:r w:rsidR="00896F3B">
        <w:rPr>
          <w:b/>
          <w:i/>
        </w:rPr>
        <w:t>экзамен</w:t>
      </w:r>
      <w:r w:rsidR="006327A1">
        <w:rPr>
          <w:b/>
          <w:i/>
        </w:rPr>
        <w:t xml:space="preserve"> - </w:t>
      </w:r>
      <w:r w:rsidR="0076642A">
        <w:rPr>
          <w:b/>
          <w:i/>
        </w:rPr>
        <w:t>семестр 5</w:t>
      </w:r>
      <w:r w:rsidR="006327A1">
        <w:rPr>
          <w:b/>
          <w:i/>
        </w:rPr>
        <w:t xml:space="preserve"> (для очной формы обучения), зачет и экзамен на 3 курсе (для заочной формы обучения)</w:t>
      </w:r>
      <w:r w:rsidRPr="00AA76B3">
        <w:rPr>
          <w:b/>
          <w:i/>
        </w:rPr>
        <w:t xml:space="preserve"> 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6535E180" w14:textId="77777777" w:rsidTr="00A0217D">
        <w:trPr>
          <w:trHeight w:val="493"/>
        </w:trPr>
        <w:tc>
          <w:tcPr>
            <w:tcW w:w="7560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A0217D">
        <w:trPr>
          <w:trHeight w:val="763"/>
        </w:trPr>
        <w:tc>
          <w:tcPr>
            <w:tcW w:w="7560" w:type="dxa"/>
          </w:tcPr>
          <w:p w14:paraId="6535E181" w14:textId="7EFA8FF9" w:rsidR="00CF0A07" w:rsidRPr="00B24C1F" w:rsidRDefault="00A0217D" w:rsidP="00A0217D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/>
                <w:b/>
                <w:sz w:val="20"/>
                <w:szCs w:val="20"/>
              </w:rPr>
              <w:t>ОПК-3:</w:t>
            </w:r>
            <w:r w:rsidRPr="00A0217D">
              <w:rPr>
                <w:rFonts w:ascii="Times New Roman" w:hAnsi="Times New Roman"/>
                <w:sz w:val="20"/>
                <w:szCs w:val="20"/>
              </w:rPr>
              <w:t xml:space="preserve">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11" w:type="dxa"/>
          </w:tcPr>
          <w:p w14:paraId="6535E182" w14:textId="621756C3" w:rsidR="00D452E3" w:rsidRPr="00B0278D" w:rsidRDefault="00A0217D" w:rsidP="00B027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ОПК-3.4</w:t>
            </w:r>
            <w:r w:rsidR="005C1B5A"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50C3FC" w14:textId="77777777" w:rsidR="00B0278D" w:rsidRPr="0017307B" w:rsidRDefault="00B0278D" w:rsidP="00B0278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6535E193" w14:textId="17E6796E" w:rsidR="00AF1A69" w:rsidRPr="0017307B" w:rsidRDefault="00AF1A69" w:rsidP="00FF7412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6535E197" w14:textId="77777777" w:rsidTr="00A0217D">
        <w:tc>
          <w:tcPr>
            <w:tcW w:w="3669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255AA9EE" w:rsidR="00AF1A69" w:rsidRPr="00B0278D" w:rsidRDefault="007A78EC" w:rsidP="00EF61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ы</w:t>
            </w:r>
            <w:r w:rsidR="00DC46FC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DC46FC" w14:paraId="6535E19D" w14:textId="77777777" w:rsidTr="00A0217D">
        <w:tc>
          <w:tcPr>
            <w:tcW w:w="3669" w:type="dxa"/>
            <w:vMerge w:val="restart"/>
          </w:tcPr>
          <w:p w14:paraId="0C83EE69" w14:textId="5AF0B884" w:rsidR="00A0217D" w:rsidRDefault="00A0217D" w:rsidP="00AA4CF1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ОПК-3.4</w:t>
            </w:r>
          </w:p>
          <w:p w14:paraId="6535E198" w14:textId="0ACA4349" w:rsidR="00DC46FC" w:rsidRPr="00DC46FC" w:rsidRDefault="00A0217D" w:rsidP="00AA4CF1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4794" w:type="dxa"/>
          </w:tcPr>
          <w:p w14:paraId="01E0765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8E483CA" w14:textId="77777777" w:rsidR="007225FA" w:rsidRPr="007225FA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-основы строительного материаловедения, изделия и конструкции, современные эффективные материалы, способы их изготовления, свойства и область применения;</w:t>
            </w:r>
          </w:p>
          <w:p w14:paraId="6535E199" w14:textId="61A0A210" w:rsidR="00AA4CF1" w:rsidRPr="00DC46FC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-современные методики испытаний и контроля качества строительных материалов.</w:t>
            </w:r>
          </w:p>
        </w:tc>
        <w:tc>
          <w:tcPr>
            <w:tcW w:w="1908" w:type="dxa"/>
          </w:tcPr>
          <w:p w14:paraId="329A9F9F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B" w14:textId="3139A610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6116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2" w14:textId="77777777" w:rsidTr="00A0217D">
        <w:tc>
          <w:tcPr>
            <w:tcW w:w="3669" w:type="dxa"/>
            <w:vMerge/>
          </w:tcPr>
          <w:p w14:paraId="6535E19E" w14:textId="081ABB42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E16D388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7368DE0" w14:textId="77777777" w:rsidR="007225FA" w:rsidRPr="007225FA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-рационально выбирать материал для обеспечения заданных показателей качества, экономичности;</w:t>
            </w:r>
          </w:p>
          <w:p w14:paraId="6535E19F" w14:textId="22ED8CB0" w:rsidR="00AA4CF1" w:rsidRPr="00DC46FC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-проводить испытания строительных материалов по стандартным методикам.</w:t>
            </w:r>
          </w:p>
        </w:tc>
        <w:tc>
          <w:tcPr>
            <w:tcW w:w="1908" w:type="dxa"/>
          </w:tcPr>
          <w:p w14:paraId="16E172A7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535E1A0" w14:textId="61F81F0C" w:rsidR="00CF1A5A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7" w14:textId="77777777" w:rsidTr="00A0217D">
        <w:tc>
          <w:tcPr>
            <w:tcW w:w="3669" w:type="dxa"/>
            <w:vMerge/>
          </w:tcPr>
          <w:p w14:paraId="6535E1A3" w14:textId="3110E62C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B9B78A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C46F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0BDACE0D" w14:textId="77777777" w:rsidR="007225FA" w:rsidRPr="007225FA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-методиками комплексной оценки состава, строения, свойств и качества материалов и изделий при их выборе для строительства;</w:t>
            </w:r>
          </w:p>
          <w:p w14:paraId="6535E1A4" w14:textId="641F79BA" w:rsidR="00AA4CF1" w:rsidRPr="00DC46FC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-стандартными методиками испытаний и контроля качества строительных материалов; комплексом современных методик испытания и контроля качества эффективности строительных материалов для изделий и конструкций.</w:t>
            </w:r>
          </w:p>
        </w:tc>
        <w:tc>
          <w:tcPr>
            <w:tcW w:w="1908" w:type="dxa"/>
          </w:tcPr>
          <w:p w14:paraId="06CBF9E9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A5" w14:textId="5A3F1E5C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1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3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F0A07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FDD6F05" w14:textId="77777777" w:rsidR="00044FA6" w:rsidRPr="00044FA6" w:rsidRDefault="00044FA6" w:rsidP="00044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bookmarkEnd w:id="0"/>
      <w:r w:rsidRPr="00044FA6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CF8F9FE" w14:textId="77777777" w:rsidR="00044FA6" w:rsidRPr="00044FA6" w:rsidRDefault="00044FA6" w:rsidP="00044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44FA6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6535E1A8" w14:textId="170289E6" w:rsidR="007419C7" w:rsidRPr="00044FA6" w:rsidRDefault="00044FA6" w:rsidP="00044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44FA6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5770F918" w14:textId="26AF11C2" w:rsidR="00044FA6" w:rsidRDefault="00044FA6" w:rsidP="00044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461C61A7" w14:textId="77777777" w:rsidR="00044FA6" w:rsidRPr="00044FA6" w:rsidRDefault="00044FA6" w:rsidP="00044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60198"/>
      <w:r w:rsidRPr="00044FA6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9DB139E" w14:textId="77777777" w:rsidR="00044FA6" w:rsidRPr="00044FA6" w:rsidRDefault="00044FA6" w:rsidP="00044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44FA6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54916FF" w14:textId="748C66F7" w:rsidR="00044FA6" w:rsidRPr="00DC46FC" w:rsidRDefault="00044FA6" w:rsidP="00044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  <w:r w:rsidRPr="00044FA6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42852E75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B027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й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317D683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B4FAE" w:rsidRPr="006459F1" w14:paraId="6535E1CD" w14:textId="77777777" w:rsidTr="008C4997">
        <w:tc>
          <w:tcPr>
            <w:tcW w:w="3085" w:type="dxa"/>
          </w:tcPr>
          <w:p w14:paraId="6535E1CB" w14:textId="77777777" w:rsidR="009B4FAE" w:rsidRPr="006459F1" w:rsidRDefault="00560597" w:rsidP="008C49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2" w:type="dxa"/>
          </w:tcPr>
          <w:p w14:paraId="6535E1CC" w14:textId="77777777" w:rsidR="009B4FAE" w:rsidRPr="006459F1" w:rsidRDefault="00560597" w:rsidP="008C49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0217D" w:rsidRPr="006459F1" w14:paraId="6535E1D1" w14:textId="77777777" w:rsidTr="008C4997">
        <w:tc>
          <w:tcPr>
            <w:tcW w:w="3085" w:type="dxa"/>
          </w:tcPr>
          <w:p w14:paraId="073AF2AC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ОПК-3.4</w:t>
            </w:r>
          </w:p>
          <w:p w14:paraId="6535E1CE" w14:textId="7B7C5CFD" w:rsidR="00A0217D" w:rsidRPr="00B24C1F" w:rsidRDefault="00A0217D" w:rsidP="00A0217D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512" w:type="dxa"/>
          </w:tcPr>
          <w:p w14:paraId="736490BC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0" w14:textId="74116B1D" w:rsidR="00A0217D" w:rsidRPr="006459F1" w:rsidRDefault="00A0217D" w:rsidP="00A0217D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0217D">
              <w:rPr>
                <w:rFonts w:ascii="Times New Roman" w:hAnsi="Times New Roman"/>
                <w:sz w:val="20"/>
                <w:szCs w:val="20"/>
              </w:rPr>
              <w:t>экономические основы строительства, содержания и реконструкции железнодорожного пути и искусственных сооружений; нормативную документацию по техническому обслуживанию мостов</w:t>
            </w:r>
            <w:r>
              <w:rPr>
                <w:rFonts w:ascii="Times New Roman" w:hAnsi="Times New Roman"/>
                <w:color w:val="7030A0"/>
                <w:sz w:val="20"/>
                <w:szCs w:val="20"/>
              </w:rPr>
              <w:t>.</w:t>
            </w:r>
          </w:p>
        </w:tc>
      </w:tr>
      <w:tr w:rsidR="00A0217D" w:rsidRPr="006459F1" w14:paraId="6535E1D3" w14:textId="77777777" w:rsidTr="008C4997">
        <w:trPr>
          <w:trHeight w:val="742"/>
        </w:trPr>
        <w:tc>
          <w:tcPr>
            <w:tcW w:w="10597" w:type="dxa"/>
            <w:gridSpan w:val="2"/>
          </w:tcPr>
          <w:p w14:paraId="7356F41B" w14:textId="77777777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2A4A1650" w14:textId="7969266B" w:rsidR="00A0217D" w:rsidRPr="00EF6116" w:rsidRDefault="00EF6116" w:rsidP="00EF611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Как изменяется масса веществ, принимавших участие в химической реакции?</w:t>
            </w:r>
          </w:p>
          <w:p w14:paraId="40FBB3FB" w14:textId="190229F2" w:rsidR="00EF6116" w:rsidRPr="00EF6116" w:rsidRDefault="00EF6116" w:rsidP="00EF6116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о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бщая масса веществ, вступающих в реакцию, меньше общей массы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продуктов реакции</w:t>
            </w:r>
          </w:p>
          <w:p w14:paraId="563C9863" w14:textId="2697C4C1" w:rsidR="00A0217D" w:rsidRDefault="00EF6116" w:rsidP="00EF611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 масса каждого вещества, вступающего в реакцию, сохраняется постоянной</w:t>
            </w:r>
          </w:p>
          <w:p w14:paraId="0B659D9C" w14:textId="400F3CD4" w:rsidR="00A0217D" w:rsidRPr="00652BE5" w:rsidRDefault="00EF6116" w:rsidP="00A021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с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умма масс исходных соединений равна сумме масс продуктов реакции</w:t>
            </w:r>
          </w:p>
          <w:p w14:paraId="275A867F" w14:textId="32F78134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6DAF00E7" w14:textId="097B7145" w:rsidR="00A0217D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Марка кирпича по прочности</w:t>
            </w:r>
          </w:p>
          <w:p w14:paraId="5FB51332" w14:textId="239A73AD" w:rsid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М25</w:t>
            </w:r>
          </w:p>
          <w:p w14:paraId="7754794E" w14:textId="1DB0CEF6" w:rsid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М75</w:t>
            </w:r>
          </w:p>
          <w:p w14:paraId="23008557" w14:textId="26A7D206" w:rsidR="00EF6116" w:rsidRP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М50</w:t>
            </w:r>
          </w:p>
          <w:p w14:paraId="035C7161" w14:textId="1994AEC0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4BDE3143" w14:textId="5A010A4E" w:rsid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Плотность обыкновенного полнотелого</w:t>
            </w: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</w:t>
            </w: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керамического кирпича</w:t>
            </w:r>
          </w:p>
          <w:p w14:paraId="74F52594" w14:textId="75FC0045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А) </w:t>
            </w: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1600...1800 кг/м3</w:t>
            </w:r>
          </w:p>
          <w:p w14:paraId="5FA347AF" w14:textId="64C2BE4B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Б) 1000...1200 кг/м3</w:t>
            </w:r>
          </w:p>
          <w:p w14:paraId="1E0B28DA" w14:textId="33B8E590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В) 2000...2400 кг/м3</w:t>
            </w:r>
          </w:p>
          <w:p w14:paraId="405A56C4" w14:textId="3DADB22C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3FFC3AB2" w14:textId="0BA49406" w:rsidR="00A0217D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Керамическими называют искусственные каменные материалы, получаемые из минерального сырья путём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</w:p>
          <w:p w14:paraId="43CF6659" w14:textId="5DC7ED2D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А) 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формования, сушки и последующего обжига в печах при высоких температурах</w:t>
            </w:r>
          </w:p>
          <w:p w14:paraId="59E2B77B" w14:textId="643E4BAD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формования и последующей тепловой обработки в пропарочной камере</w:t>
            </w:r>
          </w:p>
          <w:p w14:paraId="44EA12CD" w14:textId="409F8819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формования и последующей обработке в автоклаве</w:t>
            </w:r>
          </w:p>
          <w:p w14:paraId="3DFA97C8" w14:textId="715C0E5C" w:rsidR="00A0217D" w:rsidRPr="00652BE5" w:rsidRDefault="00A0217D" w:rsidP="00A021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52B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739FCC97" w14:textId="6036F856" w:rsidR="00A0217D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Максимальные размеры гипсобетонных панелей</w:t>
            </w:r>
          </w:p>
          <w:p w14:paraId="37E1D8D4" w14:textId="2E9187DB" w:rsidR="00EF6116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2х5</w:t>
            </w:r>
          </w:p>
          <w:p w14:paraId="2015AEAF" w14:textId="11F7994E" w:rsidR="00EF6116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3х6</w:t>
            </w:r>
          </w:p>
          <w:p w14:paraId="6535E1D2" w14:textId="56447B72" w:rsidR="00A0217D" w:rsidRPr="00B24C1F" w:rsidRDefault="00EF6116" w:rsidP="00EF61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4х7</w:t>
            </w:r>
            <w:r w:rsidR="002837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4D7309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Pr="00652BE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D0CC212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459"/>
        <w:gridCol w:w="7263"/>
      </w:tblGrid>
      <w:tr w:rsidR="002103AC" w:rsidRPr="006459F1" w14:paraId="6535E1ED" w14:textId="77777777" w:rsidTr="00407AA0">
        <w:tc>
          <w:tcPr>
            <w:tcW w:w="3369" w:type="dxa"/>
            <w:gridSpan w:val="2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63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407AA0">
        <w:tc>
          <w:tcPr>
            <w:tcW w:w="3369" w:type="dxa"/>
            <w:gridSpan w:val="2"/>
          </w:tcPr>
          <w:p w14:paraId="6A74CA09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ОПК-3.4</w:t>
            </w:r>
          </w:p>
          <w:p w14:paraId="6535E1EE" w14:textId="1D77BC99" w:rsidR="002103AC" w:rsidRPr="00B24C1F" w:rsidRDefault="00A0217D" w:rsidP="00A0217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263" w:type="dxa"/>
          </w:tcPr>
          <w:p w14:paraId="2B81FFB0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29692730" w:rsidR="002103AC" w:rsidRPr="00691B06" w:rsidRDefault="00A0217D" w:rsidP="00A0217D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технико-</w:t>
            </w:r>
            <w:r w:rsidRPr="00A0217D">
              <w:rPr>
                <w:rFonts w:ascii="Times New Roman" w:hAnsi="Times New Roman"/>
                <w:sz w:val="20"/>
                <w:szCs w:val="20"/>
              </w:rPr>
              <w:t>экономическое сравнение вариантов усиления или замены пролетных строений</w:t>
            </w:r>
            <w:r w:rsidRPr="00691B0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14:paraId="6535E1F3" w14:textId="77777777" w:rsidTr="00E17522">
        <w:trPr>
          <w:trHeight w:val="743"/>
        </w:trPr>
        <w:tc>
          <w:tcPr>
            <w:tcW w:w="10632" w:type="dxa"/>
            <w:gridSpan w:val="3"/>
          </w:tcPr>
          <w:p w14:paraId="219864B9" w14:textId="2988481B" w:rsidR="00407AA0" w:rsidRDefault="00407AA0" w:rsidP="002837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C430C72" w14:textId="192A0BFF" w:rsidR="00407AA0" w:rsidRPr="0086454A" w:rsidRDefault="002837A4" w:rsidP="002837A4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Определите коэффициент размягчения бетона, если после испытания образца в сухом состоянии значение предела прочности при сжатии составило 5 МПа, а посл</w:t>
            </w:r>
            <w:r w:rsid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 испытания такого же образца вл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ажном состоянии 00 кгс/см</w:t>
            </w:r>
            <w:r w:rsid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Сделать вывод о водостойкости этого материала</w:t>
            </w:r>
          </w:p>
          <w:p w14:paraId="59C2354F" w14:textId="1109FB23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20914E4" w14:textId="42FDC252" w:rsidR="00E35C4D" w:rsidRPr="0086454A" w:rsidRDefault="0086454A" w:rsidP="0086454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 Рассчитать номинальный (лабораторный) состав тяжелого бетона для массивных армированных конструк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ций. Требуется бетон М 300. Материалы: портландцемент М 400 с удельным весом уц=3,1 кг/л; песок средней круп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ности с водопотребностью 7% и удельным весом уп= = 2,63 кг/л; гранитный щебень с предельной крупностью 40 мм, удельным весом ущ=2,6 кг/л и объемным весом Уоб. щ=1,48 кг/л. Заполнители рядовые.</w:t>
            </w:r>
          </w:p>
          <w:p w14:paraId="07CF9B1A" w14:textId="7C00E0B5" w:rsidR="00407AA0" w:rsidRDefault="00407AA0" w:rsidP="00407AA0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Задание 3</w:t>
            </w:r>
          </w:p>
          <w:p w14:paraId="6535E1F2" w14:textId="7CD6F68E" w:rsidR="00D36A12" w:rsidRPr="0086454A" w:rsidRDefault="0086454A" w:rsidP="0086454A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Определить, сколько можно получить извести не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гашеной в сутки, если обжигать известняк в шахтной пе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чи объемом 50 ж3. Топливо в печи занимает 20% общего объема печи, а объемный вес известняка в кусках равен Уоб= 1600 кг/ж3. Цикл обжига проходит в течение 3 сут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.</w:t>
            </w: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2DBAC5BA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lastRenderedPageBreak/>
              <w:t>ОПК-3.4</w:t>
            </w:r>
          </w:p>
          <w:p w14:paraId="6535E1F4" w14:textId="71404490" w:rsidR="00995B55" w:rsidRPr="00B24C1F" w:rsidRDefault="00A0217D" w:rsidP="00A021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722" w:type="dxa"/>
            <w:gridSpan w:val="2"/>
          </w:tcPr>
          <w:p w14:paraId="348D418F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C46F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535E1F6" w14:textId="2A18DA9A" w:rsidR="00995B55" w:rsidRDefault="00A0217D" w:rsidP="00A021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0217D">
              <w:rPr>
                <w:rFonts w:ascii="Times New Roman" w:hAnsi="Times New Roman"/>
                <w:sz w:val="20"/>
                <w:szCs w:val="20"/>
              </w:rPr>
              <w:t>современным программным обеспечением для выполнения экономических расчётов.</w:t>
            </w:r>
          </w:p>
        </w:tc>
      </w:tr>
      <w:tr w:rsidR="008B4342" w:rsidRPr="006459F1" w14:paraId="6535E1F9" w14:textId="77777777" w:rsidTr="00E35C4D">
        <w:trPr>
          <w:trHeight w:val="743"/>
        </w:trPr>
        <w:tc>
          <w:tcPr>
            <w:tcW w:w="10632" w:type="dxa"/>
            <w:gridSpan w:val="3"/>
          </w:tcPr>
          <w:p w14:paraId="5DFCD495" w14:textId="39F3DA55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7A4C55C1" w14:textId="5709B89C" w:rsidR="00E35C4D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Сметная стоимость строительства крупнопанельного жилого серии П46М составила 64 млн. рублей. Стоимость оборудования - 10 млн. руб., стоимость работ по монтажу оборудования - 5 млн. руб., прочие затраты - 5 млн. руб. Определите стоимость строительных работ.</w:t>
            </w:r>
          </w:p>
          <w:p w14:paraId="4D00CEE6" w14:textId="054BF742" w:rsidR="00407AA0" w:rsidRDefault="00847941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2</w:t>
            </w:r>
          </w:p>
          <w:p w14:paraId="55917739" w14:textId="69BCAA41" w:rsidR="009C27FF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ООО «Ермак» выполняет работы по забивке свай. Определить величину сметной прибыли, если оплата труда рабочих, включая оплату труда рабочих, обслуживающих машины, составляет 1,2 млн. руб</w:t>
            </w:r>
          </w:p>
          <w:p w14:paraId="2E594260" w14:textId="3EE81E8D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535E1F8" w14:textId="6BDDD44E" w:rsidR="00407AA0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Определить размер производственных запасов строительно-монтажного управления в плановом периоде, если известно, что 85 % производственных запасов составляет сырье, расход которого в плановом периоде намечено снизить на 5 %. Исходные данные по отчетному году: - размер оборотных фондов - 660 млн. рублей, в том числе: - незавершенное производство - 80 млн. рублей, расходы будущих периодов - 15 млн. рублей.</w:t>
            </w:r>
          </w:p>
        </w:tc>
      </w:tr>
    </w:tbl>
    <w:p w14:paraId="41AEE7EE" w14:textId="77777777" w:rsidR="00B868CA" w:rsidRDefault="00B868CA" w:rsidP="00B868CA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7016805" w14:textId="5E86648A" w:rsidR="00B868CA" w:rsidRPr="00B868CA" w:rsidRDefault="00B868CA" w:rsidP="00B868CA">
      <w:pPr>
        <w:pStyle w:val="a6"/>
        <w:numPr>
          <w:ilvl w:val="1"/>
          <w:numId w:val="12"/>
        </w:num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B868CA">
        <w:rPr>
          <w:rFonts w:ascii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342C56BC" w14:textId="77777777" w:rsidR="00AC39DD" w:rsidRPr="002D36E7" w:rsidRDefault="00AC39DD" w:rsidP="00AC39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BD3364" w14:textId="77777777" w:rsidR="003249E8" w:rsidRP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1. Виды термической обработки стали. Неравновесные структурные составляющие стали. </w:t>
      </w:r>
    </w:p>
    <w:p w14:paraId="1251F9DC" w14:textId="77777777" w:rsidR="003249E8" w:rsidRP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Классификация и виды минеральных вяжущих веществ. </w:t>
      </w:r>
    </w:p>
    <w:p w14:paraId="590B3F7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Способы твердения бетона. </w:t>
      </w:r>
    </w:p>
    <w:p w14:paraId="128D862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Роль отечественных ученых в развитии производства и применения строительных материалов. </w:t>
      </w:r>
    </w:p>
    <w:p w14:paraId="1026F20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5. Удобоукладываемость бетонной смеси. </w:t>
      </w:r>
    </w:p>
    <w:p w14:paraId="283ABA1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6. Классификация и виды сталей. </w:t>
      </w:r>
    </w:p>
    <w:p w14:paraId="7045E27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7. Физические свойства строительных материалов. </w:t>
      </w:r>
    </w:p>
    <w:p w14:paraId="36AE897C" w14:textId="1F701069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8. Факторы, влияющие на прочность бетона. </w:t>
      </w:r>
    </w:p>
    <w:p w14:paraId="07B6E8D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9. Рельсовые и мостовые стали. </w:t>
      </w:r>
    </w:p>
    <w:p w14:paraId="4004C11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10. Механические свойства строительных материалов.</w:t>
      </w:r>
    </w:p>
    <w:p w14:paraId="596A1D6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11. Гипсовые вяжущие вещества: виды, по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лучение, свойства и применение. </w:t>
      </w:r>
    </w:p>
    <w:p w14:paraId="7485FF3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12. Получение чугуна и его свойства. </w:t>
      </w:r>
    </w:p>
    <w:p w14:paraId="5CFA9F9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13. Горные породы: классификация, минеральный состав, строение, свойства, применение в строительстве. </w:t>
      </w:r>
    </w:p>
    <w:p w14:paraId="523417F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14. Получение стали. </w:t>
      </w:r>
    </w:p>
    <w:p w14:paraId="652F290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15. Пороки строения древесины. </w:t>
      </w:r>
    </w:p>
    <w:p w14:paraId="46A13AB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16. Технология железобетонных изделий для сооружений железнодорожного транспорта. </w:t>
      </w:r>
    </w:p>
    <w:p w14:paraId="26B79E0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17. Битумы и дегти: получение, состав, свойства, применение.</w:t>
      </w:r>
    </w:p>
    <w:p w14:paraId="32E5C00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18. Равновесные структурные составляющие стали. Материалы для балластного слоя железнодорожного пути. </w:t>
      </w:r>
    </w:p>
    <w:p w14:paraId="3EFD864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20. Сушка древесины: виды и способы. Точка насыщения волокон древесины. </w:t>
      </w:r>
    </w:p>
    <w:p w14:paraId="16A8A83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21. Обычный и предварительно напряженный железобетон. </w:t>
      </w:r>
    </w:p>
    <w:p w14:paraId="54B5E651" w14:textId="11FC2E7F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22. Классификация, виды и марки природных каменных материалов, применение их в транспортном строительстве. </w:t>
      </w:r>
    </w:p>
    <w:p w14:paraId="4C23D18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23. Приготовление, транспортирование, укладка бетонной смеси. </w:t>
      </w:r>
    </w:p>
    <w:p w14:paraId="0EA9FB4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24. Применение материалов из древесины в железнодорожном строительстве. </w:t>
      </w:r>
    </w:p>
    <w:p w14:paraId="548B34C2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25. Воздушная известь: виды, получение, свойства и применение. </w:t>
      </w:r>
    </w:p>
    <w:p w14:paraId="23E6524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26. Антисептики и способы антисептирования древесины. </w:t>
      </w:r>
    </w:p>
    <w:p w14:paraId="688AA07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27. Строительные растворы: классификация, виды, свойства и применение. </w:t>
      </w:r>
    </w:p>
    <w:p w14:paraId="03DEA38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28. Керамический и силикатный кирпич: получение, свойства и применение. </w:t>
      </w:r>
    </w:p>
    <w:p w14:paraId="70FA5CE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29. Жидкое (растворимое) стекло и кислотоупорный цемент: получение, свойства, применение. </w:t>
      </w:r>
    </w:p>
    <w:p w14:paraId="2902ABD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30. Ячеистые бетоны: виды, свойства, применение. </w:t>
      </w:r>
    </w:p>
    <w:p w14:paraId="3EF9659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31. Минеральный состав клинкера и влияние его на строительные свойства портландцемента. </w:t>
      </w:r>
    </w:p>
    <w:p w14:paraId="2357ED9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32. Прочность бетона и факторы, влияющие на нее. </w:t>
      </w:r>
    </w:p>
    <w:p w14:paraId="217D55F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33. Свойства стали в зависимости от содержания углерода и примесей. </w:t>
      </w:r>
    </w:p>
    <w:p w14:paraId="05F372B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34. Диаграмма железоуглеродистых сплавов . </w:t>
      </w:r>
    </w:p>
    <w:p w14:paraId="67535822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35. Шлакопортландцемент: получение, состав, свойства и применение. </w:t>
      </w:r>
    </w:p>
    <w:p w14:paraId="6DE4095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36. Материалы на основе синтетических смол для защиты от коррозии сооружений железнодорожного транспорта. </w:t>
      </w:r>
    </w:p>
    <w:p w14:paraId="1745CC2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37. Основные свойства строительных материалов. </w:t>
      </w:r>
    </w:p>
    <w:p w14:paraId="4782298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38. Влияние структуры на свойства древесины. </w:t>
      </w:r>
    </w:p>
    <w:p w14:paraId="621E8D5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lastRenderedPageBreak/>
        <w:t xml:space="preserve">39. Синтетические полимеры: виды, свойства, применение в транспортном строительстве. </w:t>
      </w:r>
    </w:p>
    <w:p w14:paraId="3A4CB47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40. Строительно-технические свойства портландцемента. </w:t>
      </w:r>
    </w:p>
    <w:p w14:paraId="39B643E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41. Требования к мелкому заполнителю бетона. </w:t>
      </w:r>
    </w:p>
    <w:p w14:paraId="12BE483B" w14:textId="0F35A482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42. Строительное стекло и стеклянные изделия. </w:t>
      </w:r>
    </w:p>
    <w:p w14:paraId="26A724FE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43. Проектирование состава тяжелого бетона. </w:t>
      </w:r>
    </w:p>
    <w:p w14:paraId="225B5B67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44. Пуццолановый портландцемент: получение, свойства, применение. </w:t>
      </w:r>
    </w:p>
    <w:p w14:paraId="7759367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45. Коррозия стали и защита от нее стальных конструкций железнодорожных сооружений. </w:t>
      </w:r>
    </w:p>
    <w:p w14:paraId="582CC65C" w14:textId="6A90B16A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46. Виды термической обработки стали. </w:t>
      </w:r>
    </w:p>
    <w:p w14:paraId="4B4F0CB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47. Специальные портландцементы: быстротвердеющий, пластифицированный, гидрофобный. </w:t>
      </w:r>
    </w:p>
    <w:p w14:paraId="78BCA71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48. Специальные бетоны: классификация, свойства, применение. </w:t>
      </w:r>
    </w:p>
    <w:p w14:paraId="2A3EDCE7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49. Закалка стали. Неравномерные структурные составляющие, образующиеся при распаде аустенита. </w:t>
      </w:r>
    </w:p>
    <w:p w14:paraId="3BB3FF5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50. Легкие бетоны на пористых заполнителях. </w:t>
      </w:r>
    </w:p>
    <w:p w14:paraId="6CEE059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51. Диаграммы состояния сплавов: построение и назначение их. </w:t>
      </w:r>
    </w:p>
    <w:p w14:paraId="5B2699E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52. Коррозия и защита стали сооружений железнодорожного транспорта. </w:t>
      </w:r>
    </w:p>
    <w:p w14:paraId="1A1398B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53. Превращения в железе при нагревании и охлаждении. </w:t>
      </w:r>
    </w:p>
    <w:p w14:paraId="7783691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54. Кровельные и гидроизоляционные материалы на основе битума. </w:t>
      </w:r>
    </w:p>
    <w:p w14:paraId="0D3F59C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55. Теория твердения портландцемента. </w:t>
      </w:r>
    </w:p>
    <w:p w14:paraId="0D31705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56. Физическая коррозия бетона и борьба с ней. </w:t>
      </w:r>
    </w:p>
    <w:p w14:paraId="2DBF956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57. Чугуны: классификация, виды, свойства, применение. </w:t>
      </w:r>
    </w:p>
    <w:p w14:paraId="4493DAD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58. Способы получения портландцемента. </w:t>
      </w:r>
    </w:p>
    <w:p w14:paraId="0D3B530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59. Классификация строительных материалов. Система нормативных документов на строительные материалы (ГОСТы и СНиПы). </w:t>
      </w:r>
    </w:p>
    <w:p w14:paraId="31D5E08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60. Легкие сплавы: виды, свойства и применение.</w:t>
      </w:r>
    </w:p>
    <w:p w14:paraId="20AA060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61. Асфальтобетоны и растворы: получение, свойства и применение. </w:t>
      </w:r>
    </w:p>
    <w:p w14:paraId="4F9EDCF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62. Химическая коррозия цементного бетона. </w:t>
      </w:r>
    </w:p>
    <w:p w14:paraId="2D0D2F2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63. Теплоизоляционные материалы и изделия: классификация, виды и свойства. </w:t>
      </w:r>
    </w:p>
    <w:p w14:paraId="6EDBAA7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64. Особенности технологии бетона для сооружений железнодорожного транспорта, возводимых в зимнее время и в суровых климатических условиях. </w:t>
      </w:r>
    </w:p>
    <w:p w14:paraId="7C6674E5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65. Глиноземистый цемент: получение, свойства и применение.</w:t>
      </w:r>
    </w:p>
    <w:p w14:paraId="1612CCEE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66. Легированные стали: виды, свойства и применение. </w:t>
      </w:r>
    </w:p>
    <w:p w14:paraId="1347D9D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67. Требования к крупному заполнителю бетона. </w:t>
      </w:r>
    </w:p>
    <w:p w14:paraId="4FFCD39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68. Равновесные структурные составляющие стали. </w:t>
      </w:r>
    </w:p>
    <w:p w14:paraId="0537324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69. Пластмассовые строительные материалы: классификация, свойства и применение. </w:t>
      </w:r>
    </w:p>
    <w:p w14:paraId="2ABD2EB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70. Классификация и виды бетонов. </w:t>
      </w:r>
    </w:p>
    <w:p w14:paraId="76CA219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71. Расширяющиеся и напрягающие цементы: получение, свойства и применение. </w:t>
      </w:r>
    </w:p>
    <w:p w14:paraId="69AADBD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72. Физико-механические свойства древесины. </w:t>
      </w:r>
    </w:p>
    <w:p w14:paraId="5C729B2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73. Стандартизация качества строительных материалов, назначение нормативних документов (СНиПы и ГОСТы). </w:t>
      </w:r>
    </w:p>
    <w:p w14:paraId="6D0D5EB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74. Седиментация и тиксотропия бетонной смеси. </w:t>
      </w:r>
    </w:p>
    <w:p w14:paraId="6535E20A" w14:textId="4F37517B" w:rsidR="009E1016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75. Физико-механические свойства тяжелого бетона</w:t>
      </w:r>
    </w:p>
    <w:p w14:paraId="183DC1D0" w14:textId="77777777" w:rsidR="00B868CA" w:rsidRPr="00CE3F49" w:rsidRDefault="00B868CA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50E7A166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127A596" w14:textId="49085C09" w:rsidR="00257D6E" w:rsidRDefault="00257D6E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145127C" w14:textId="77777777" w:rsidR="00257D6E" w:rsidRDefault="00257D6E" w:rsidP="00257D6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зачету </w:t>
      </w:r>
    </w:p>
    <w:p w14:paraId="41E2EBB3" w14:textId="77777777" w:rsidR="00257D6E" w:rsidRPr="009E1016" w:rsidRDefault="00257D6E" w:rsidP="00257D6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7904E6" w14:textId="77777777" w:rsidR="00257D6E" w:rsidRPr="00EB423B" w:rsidRDefault="00257D6E" w:rsidP="0076642A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EB42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Зачтено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обучающийся демонстрирует знание основных разделов программы изучаемого курса: его базовых понятий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фундаментальных проблем; приобр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 необходимые умения и навыки,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освоил вопросы практического применения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полученных знаний,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допустил фактических ошибок при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ответе, достаточно последовательно и логично излагает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еоретический материал, допуская лишь незначительные нарушения последовательности изложения и некоторые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неточности.</w:t>
      </w:r>
    </w:p>
    <w:p w14:paraId="72BDC158" w14:textId="77777777" w:rsidR="00257D6E" w:rsidRPr="003249E8" w:rsidRDefault="00257D6E" w:rsidP="0076642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13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EB423B">
        <w:rPr>
          <w:rFonts w:ascii="Times New Roman" w:hAnsi="Times New Roman"/>
          <w:b/>
          <w:color w:val="000000"/>
          <w:sz w:val="24"/>
          <w:szCs w:val="24"/>
          <w:lang w:eastAsia="ru-RU"/>
        </w:rPr>
        <w:t>Не зачтено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» - выставляется в том случае, когда обучающийся демонстрирует фрагментарные знания основных разделов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программы изучаемого курса: его базовых понятий 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фундаментальных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проблем. У экзаменуемого слабо выражена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способность к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самостоятельному аналитическому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мышлению, имеются затруднения в изложении материала, отсутствуют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необходимые умения и навыки, допущены грубые ошибки и незнание терминологии, отказ отвечать на дополнительные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вопросы, знание которых необходимо для получения положительной оценки.</w:t>
      </w:r>
    </w:p>
    <w:p w14:paraId="60BF985D" w14:textId="77777777" w:rsidR="00257D6E" w:rsidRPr="009E1016" w:rsidRDefault="00257D6E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77F2798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461FC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7AB32DC" w14:textId="77777777" w:rsidR="000461FC" w:rsidRPr="009E1016" w:rsidRDefault="000461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6261023E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E9FE4CF" w14:textId="5139970E" w:rsidR="003249E8" w:rsidRDefault="003249E8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3AFC95E" w14:textId="77777777" w:rsidR="000461FC" w:rsidRDefault="000461FC" w:rsidP="000461F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908" w:right="130"/>
        <w:rPr>
          <w:rFonts w:ascii="Times New Roman" w:hAnsi="Times New Roman"/>
          <w:b/>
          <w:color w:val="000000"/>
          <w:sz w:val="24"/>
          <w:szCs w:val="24"/>
        </w:rPr>
      </w:pPr>
    </w:p>
    <w:p w14:paraId="6535E26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B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C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D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74" w14:textId="23C1DE21" w:rsidR="00193002" w:rsidRPr="00115836" w:rsidRDefault="00193002" w:rsidP="00652BE5">
      <w:pPr>
        <w:pStyle w:val="a6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193002" w:rsidRPr="0011583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AE24A" w14:textId="77777777" w:rsidR="004B7768" w:rsidRDefault="004B7768" w:rsidP="00EE3C25">
      <w:pPr>
        <w:spacing w:after="0" w:line="240" w:lineRule="auto"/>
      </w:pPr>
      <w:r>
        <w:separator/>
      </w:r>
    </w:p>
  </w:endnote>
  <w:endnote w:type="continuationSeparator" w:id="0">
    <w:p w14:paraId="07620371" w14:textId="77777777" w:rsidR="004B7768" w:rsidRDefault="004B7768" w:rsidP="00EE3C25">
      <w:pPr>
        <w:spacing w:after="0" w:line="240" w:lineRule="auto"/>
      </w:pPr>
      <w:r>
        <w:continuationSeparator/>
      </w:r>
    </w:p>
  </w:endnote>
  <w:endnote w:type="continuationNotice" w:id="1">
    <w:p w14:paraId="40F3D804" w14:textId="77777777" w:rsidR="004B7768" w:rsidRDefault="004B77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60CAE" w14:textId="77777777" w:rsidR="004B7768" w:rsidRDefault="004B7768" w:rsidP="00EE3C25">
      <w:pPr>
        <w:spacing w:after="0" w:line="240" w:lineRule="auto"/>
      </w:pPr>
      <w:r>
        <w:separator/>
      </w:r>
    </w:p>
  </w:footnote>
  <w:footnote w:type="continuationSeparator" w:id="0">
    <w:p w14:paraId="662E91EE" w14:textId="77777777" w:rsidR="004B7768" w:rsidRDefault="004B7768" w:rsidP="00EE3C25">
      <w:pPr>
        <w:spacing w:after="0" w:line="240" w:lineRule="auto"/>
      </w:pPr>
      <w:r>
        <w:continuationSeparator/>
      </w:r>
    </w:p>
  </w:footnote>
  <w:footnote w:type="continuationNotice" w:id="1">
    <w:p w14:paraId="7A602378" w14:textId="77777777" w:rsidR="004B7768" w:rsidRDefault="004B7768">
      <w:pPr>
        <w:spacing w:after="0" w:line="240" w:lineRule="auto"/>
      </w:pPr>
    </w:p>
  </w:footnote>
  <w:footnote w:id="2">
    <w:p w14:paraId="6535E27D" w14:textId="77777777" w:rsidR="005A3AD3" w:rsidRPr="00A80977" w:rsidRDefault="005A3AD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4A11"/>
    <w:multiLevelType w:val="hybridMultilevel"/>
    <w:tmpl w:val="60FAB514"/>
    <w:lvl w:ilvl="0" w:tplc="78224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6D4D"/>
    <w:multiLevelType w:val="hybridMultilevel"/>
    <w:tmpl w:val="38A43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76E4E"/>
    <w:multiLevelType w:val="hybridMultilevel"/>
    <w:tmpl w:val="D6C6F3FC"/>
    <w:lvl w:ilvl="0" w:tplc="9286BC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0A97AB0"/>
    <w:multiLevelType w:val="hybridMultilevel"/>
    <w:tmpl w:val="E3A0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33F68"/>
    <w:multiLevelType w:val="hybridMultilevel"/>
    <w:tmpl w:val="3244E1C2"/>
    <w:lvl w:ilvl="0" w:tplc="4BF21A2A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b/>
        <w:i/>
      </w:rPr>
    </w:lvl>
    <w:lvl w:ilvl="1" w:tplc="FD844AEE">
      <w:start w:val="1"/>
      <w:numFmt w:val="decimal"/>
      <w:lvlText w:val="%2."/>
      <w:lvlJc w:val="left"/>
      <w:pPr>
        <w:tabs>
          <w:tab w:val="num" w:pos="2370"/>
        </w:tabs>
        <w:ind w:left="2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7" w15:restartNumberingAfterBreak="0">
    <w:nsid w:val="32826F70"/>
    <w:multiLevelType w:val="hybridMultilevel"/>
    <w:tmpl w:val="A7FE68DA"/>
    <w:lvl w:ilvl="0" w:tplc="E370F504">
      <w:start w:val="1"/>
      <w:numFmt w:val="decimal"/>
      <w:lvlText w:val="%1."/>
      <w:lvlJc w:val="left"/>
      <w:pPr>
        <w:tabs>
          <w:tab w:val="num" w:pos="3247"/>
        </w:tabs>
        <w:ind w:left="324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8" w15:restartNumberingAfterBreak="0">
    <w:nsid w:val="55987364"/>
    <w:multiLevelType w:val="multilevel"/>
    <w:tmpl w:val="D3D631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 w15:restartNumberingAfterBreak="0">
    <w:nsid w:val="642A6090"/>
    <w:multiLevelType w:val="hybridMultilevel"/>
    <w:tmpl w:val="4DE4A838"/>
    <w:lvl w:ilvl="0" w:tplc="B5921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4CB7B8B"/>
    <w:multiLevelType w:val="multilevel"/>
    <w:tmpl w:val="8FAE9B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8AE25A8"/>
    <w:multiLevelType w:val="hybridMultilevel"/>
    <w:tmpl w:val="9BCE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A7940"/>
    <w:multiLevelType w:val="multilevel"/>
    <w:tmpl w:val="A9F2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5E30F5"/>
    <w:multiLevelType w:val="hybridMultilevel"/>
    <w:tmpl w:val="E7DEB2C4"/>
    <w:lvl w:ilvl="0" w:tplc="D396DE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4FA6"/>
    <w:rsid w:val="000461FC"/>
    <w:rsid w:val="00050AE8"/>
    <w:rsid w:val="00055E3E"/>
    <w:rsid w:val="00063553"/>
    <w:rsid w:val="0006691F"/>
    <w:rsid w:val="00066AE2"/>
    <w:rsid w:val="000706B6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05D8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64B"/>
    <w:rsid w:val="001470E9"/>
    <w:rsid w:val="00150AF9"/>
    <w:rsid w:val="0015372D"/>
    <w:rsid w:val="00161F49"/>
    <w:rsid w:val="0016249B"/>
    <w:rsid w:val="001672A0"/>
    <w:rsid w:val="00167A1F"/>
    <w:rsid w:val="0017307B"/>
    <w:rsid w:val="00177C8F"/>
    <w:rsid w:val="00180A7F"/>
    <w:rsid w:val="001816F2"/>
    <w:rsid w:val="00183DAF"/>
    <w:rsid w:val="00193002"/>
    <w:rsid w:val="00197AF7"/>
    <w:rsid w:val="001A24BB"/>
    <w:rsid w:val="001A4A40"/>
    <w:rsid w:val="001C296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7487"/>
    <w:rsid w:val="002027A2"/>
    <w:rsid w:val="00203464"/>
    <w:rsid w:val="002078E6"/>
    <w:rsid w:val="002103AC"/>
    <w:rsid w:val="00215434"/>
    <w:rsid w:val="00216EF0"/>
    <w:rsid w:val="00224284"/>
    <w:rsid w:val="002252A1"/>
    <w:rsid w:val="00227B61"/>
    <w:rsid w:val="002314EE"/>
    <w:rsid w:val="00232383"/>
    <w:rsid w:val="0024041C"/>
    <w:rsid w:val="002429A4"/>
    <w:rsid w:val="002474F3"/>
    <w:rsid w:val="00247500"/>
    <w:rsid w:val="00257136"/>
    <w:rsid w:val="002578BA"/>
    <w:rsid w:val="00257D6E"/>
    <w:rsid w:val="0026352D"/>
    <w:rsid w:val="002651B1"/>
    <w:rsid w:val="00274C65"/>
    <w:rsid w:val="0027576C"/>
    <w:rsid w:val="0028257F"/>
    <w:rsid w:val="002833EC"/>
    <w:rsid w:val="002837A4"/>
    <w:rsid w:val="00285391"/>
    <w:rsid w:val="002945D8"/>
    <w:rsid w:val="002A75F3"/>
    <w:rsid w:val="002B787F"/>
    <w:rsid w:val="002C2C8C"/>
    <w:rsid w:val="002C35C5"/>
    <w:rsid w:val="002C5147"/>
    <w:rsid w:val="002C6215"/>
    <w:rsid w:val="002D202E"/>
    <w:rsid w:val="002D36E7"/>
    <w:rsid w:val="002E5521"/>
    <w:rsid w:val="0030172C"/>
    <w:rsid w:val="00306FC3"/>
    <w:rsid w:val="00307025"/>
    <w:rsid w:val="003249E8"/>
    <w:rsid w:val="003265C2"/>
    <w:rsid w:val="0034217B"/>
    <w:rsid w:val="0035020D"/>
    <w:rsid w:val="00361D7F"/>
    <w:rsid w:val="00364718"/>
    <w:rsid w:val="0036654A"/>
    <w:rsid w:val="003676EB"/>
    <w:rsid w:val="00370C31"/>
    <w:rsid w:val="00377F0F"/>
    <w:rsid w:val="00382157"/>
    <w:rsid w:val="00385258"/>
    <w:rsid w:val="00386731"/>
    <w:rsid w:val="003874C2"/>
    <w:rsid w:val="003877D4"/>
    <w:rsid w:val="00387823"/>
    <w:rsid w:val="003A00D2"/>
    <w:rsid w:val="003A417D"/>
    <w:rsid w:val="003A5ED2"/>
    <w:rsid w:val="003B00CE"/>
    <w:rsid w:val="003B110B"/>
    <w:rsid w:val="003C21A1"/>
    <w:rsid w:val="003F79CB"/>
    <w:rsid w:val="003F7D8A"/>
    <w:rsid w:val="00400BCD"/>
    <w:rsid w:val="004069AA"/>
    <w:rsid w:val="00407AA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7768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08D"/>
    <w:rsid w:val="0053335C"/>
    <w:rsid w:val="00544B2D"/>
    <w:rsid w:val="00556F44"/>
    <w:rsid w:val="00556FA4"/>
    <w:rsid w:val="00560597"/>
    <w:rsid w:val="00565877"/>
    <w:rsid w:val="00566887"/>
    <w:rsid w:val="00567DFC"/>
    <w:rsid w:val="00571B0A"/>
    <w:rsid w:val="00580FBA"/>
    <w:rsid w:val="00595E13"/>
    <w:rsid w:val="005970E4"/>
    <w:rsid w:val="005A3AD3"/>
    <w:rsid w:val="005A5624"/>
    <w:rsid w:val="005A5D95"/>
    <w:rsid w:val="005B2721"/>
    <w:rsid w:val="005B2CE6"/>
    <w:rsid w:val="005B2E48"/>
    <w:rsid w:val="005C143D"/>
    <w:rsid w:val="005C1B5A"/>
    <w:rsid w:val="005E6CF1"/>
    <w:rsid w:val="005F17C8"/>
    <w:rsid w:val="005F2A8E"/>
    <w:rsid w:val="005F525E"/>
    <w:rsid w:val="005F58CA"/>
    <w:rsid w:val="0060281C"/>
    <w:rsid w:val="00605416"/>
    <w:rsid w:val="0061764B"/>
    <w:rsid w:val="00630E49"/>
    <w:rsid w:val="00632314"/>
    <w:rsid w:val="006327A1"/>
    <w:rsid w:val="006378AD"/>
    <w:rsid w:val="00637F31"/>
    <w:rsid w:val="006457FA"/>
    <w:rsid w:val="006459F1"/>
    <w:rsid w:val="006477A5"/>
    <w:rsid w:val="00651407"/>
    <w:rsid w:val="0065176B"/>
    <w:rsid w:val="00652BE5"/>
    <w:rsid w:val="00656FA1"/>
    <w:rsid w:val="00660DCB"/>
    <w:rsid w:val="0066249A"/>
    <w:rsid w:val="006651E9"/>
    <w:rsid w:val="00691B06"/>
    <w:rsid w:val="006946C7"/>
    <w:rsid w:val="0069718F"/>
    <w:rsid w:val="006B10C2"/>
    <w:rsid w:val="006B1336"/>
    <w:rsid w:val="006B2D36"/>
    <w:rsid w:val="006B4197"/>
    <w:rsid w:val="006B7AAC"/>
    <w:rsid w:val="006D1091"/>
    <w:rsid w:val="006D31B0"/>
    <w:rsid w:val="006D740D"/>
    <w:rsid w:val="006D778C"/>
    <w:rsid w:val="006E54F9"/>
    <w:rsid w:val="006E7601"/>
    <w:rsid w:val="006F2272"/>
    <w:rsid w:val="006F60A2"/>
    <w:rsid w:val="006F69F9"/>
    <w:rsid w:val="00707255"/>
    <w:rsid w:val="007078C0"/>
    <w:rsid w:val="00707A71"/>
    <w:rsid w:val="00715F1D"/>
    <w:rsid w:val="00717AE0"/>
    <w:rsid w:val="007225FA"/>
    <w:rsid w:val="007340D3"/>
    <w:rsid w:val="00734914"/>
    <w:rsid w:val="007419C7"/>
    <w:rsid w:val="00742D94"/>
    <w:rsid w:val="00760BD1"/>
    <w:rsid w:val="0076642A"/>
    <w:rsid w:val="00775E60"/>
    <w:rsid w:val="0078148A"/>
    <w:rsid w:val="00781780"/>
    <w:rsid w:val="00796F16"/>
    <w:rsid w:val="007A5DF7"/>
    <w:rsid w:val="007A78EC"/>
    <w:rsid w:val="007B36C2"/>
    <w:rsid w:val="007B3908"/>
    <w:rsid w:val="007B6D87"/>
    <w:rsid w:val="007C50F6"/>
    <w:rsid w:val="007C5F8B"/>
    <w:rsid w:val="007D006C"/>
    <w:rsid w:val="007D68E0"/>
    <w:rsid w:val="007E1A27"/>
    <w:rsid w:val="007F5768"/>
    <w:rsid w:val="007F7B6B"/>
    <w:rsid w:val="0080343E"/>
    <w:rsid w:val="0081717D"/>
    <w:rsid w:val="0083657B"/>
    <w:rsid w:val="00842B60"/>
    <w:rsid w:val="00847941"/>
    <w:rsid w:val="00847A7D"/>
    <w:rsid w:val="00853EC4"/>
    <w:rsid w:val="00854D07"/>
    <w:rsid w:val="00860C3C"/>
    <w:rsid w:val="00863198"/>
    <w:rsid w:val="0086454A"/>
    <w:rsid w:val="00866E2C"/>
    <w:rsid w:val="00875903"/>
    <w:rsid w:val="00896F3B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97"/>
    <w:rsid w:val="008D4F66"/>
    <w:rsid w:val="008D5846"/>
    <w:rsid w:val="008D7CD3"/>
    <w:rsid w:val="008E0FB3"/>
    <w:rsid w:val="008E61C5"/>
    <w:rsid w:val="008E6CE7"/>
    <w:rsid w:val="008F68CD"/>
    <w:rsid w:val="009005DF"/>
    <w:rsid w:val="009065A7"/>
    <w:rsid w:val="00914AAB"/>
    <w:rsid w:val="00922FC8"/>
    <w:rsid w:val="00930E88"/>
    <w:rsid w:val="00935E6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FEB"/>
    <w:rsid w:val="009B7CC7"/>
    <w:rsid w:val="009C0F82"/>
    <w:rsid w:val="009C27FF"/>
    <w:rsid w:val="009C434C"/>
    <w:rsid w:val="009C6373"/>
    <w:rsid w:val="009D3683"/>
    <w:rsid w:val="009D3F9A"/>
    <w:rsid w:val="009D42A4"/>
    <w:rsid w:val="009D46B0"/>
    <w:rsid w:val="009E1016"/>
    <w:rsid w:val="009F2E34"/>
    <w:rsid w:val="00A0217D"/>
    <w:rsid w:val="00A30F9C"/>
    <w:rsid w:val="00A3570A"/>
    <w:rsid w:val="00A441EE"/>
    <w:rsid w:val="00A504A2"/>
    <w:rsid w:val="00A51FD1"/>
    <w:rsid w:val="00A52905"/>
    <w:rsid w:val="00A567FC"/>
    <w:rsid w:val="00A57120"/>
    <w:rsid w:val="00A62BC8"/>
    <w:rsid w:val="00A63E8F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CF1"/>
    <w:rsid w:val="00AA4D86"/>
    <w:rsid w:val="00AA76B3"/>
    <w:rsid w:val="00AB2E3C"/>
    <w:rsid w:val="00AB4920"/>
    <w:rsid w:val="00AC0595"/>
    <w:rsid w:val="00AC39DD"/>
    <w:rsid w:val="00AD217D"/>
    <w:rsid w:val="00AD25AC"/>
    <w:rsid w:val="00AE0992"/>
    <w:rsid w:val="00AE223F"/>
    <w:rsid w:val="00AE5B98"/>
    <w:rsid w:val="00AE6429"/>
    <w:rsid w:val="00AE6977"/>
    <w:rsid w:val="00AF192D"/>
    <w:rsid w:val="00AF1A69"/>
    <w:rsid w:val="00AF5C2B"/>
    <w:rsid w:val="00B0086E"/>
    <w:rsid w:val="00B0278D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68CA"/>
    <w:rsid w:val="00B909A4"/>
    <w:rsid w:val="00B910B1"/>
    <w:rsid w:val="00B91957"/>
    <w:rsid w:val="00BA124B"/>
    <w:rsid w:val="00BB4BC9"/>
    <w:rsid w:val="00BC0C33"/>
    <w:rsid w:val="00BC3400"/>
    <w:rsid w:val="00BC39C2"/>
    <w:rsid w:val="00BE5F2D"/>
    <w:rsid w:val="00BE767D"/>
    <w:rsid w:val="00BE7E60"/>
    <w:rsid w:val="00BF2027"/>
    <w:rsid w:val="00BF4366"/>
    <w:rsid w:val="00C06047"/>
    <w:rsid w:val="00C114D6"/>
    <w:rsid w:val="00C300D8"/>
    <w:rsid w:val="00C33D6D"/>
    <w:rsid w:val="00C4415E"/>
    <w:rsid w:val="00C51A8F"/>
    <w:rsid w:val="00C62C16"/>
    <w:rsid w:val="00C6693B"/>
    <w:rsid w:val="00C7490E"/>
    <w:rsid w:val="00C751FD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3F49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06B1"/>
    <w:rsid w:val="00D21DD3"/>
    <w:rsid w:val="00D27EB0"/>
    <w:rsid w:val="00D36A12"/>
    <w:rsid w:val="00D435AD"/>
    <w:rsid w:val="00D452E3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46FC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30B"/>
    <w:rsid w:val="00E22804"/>
    <w:rsid w:val="00E35C4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712E"/>
    <w:rsid w:val="00EB53E1"/>
    <w:rsid w:val="00EC0A9F"/>
    <w:rsid w:val="00EC2DE1"/>
    <w:rsid w:val="00EC47CA"/>
    <w:rsid w:val="00ED7D18"/>
    <w:rsid w:val="00ED7E38"/>
    <w:rsid w:val="00EE3C25"/>
    <w:rsid w:val="00EE567F"/>
    <w:rsid w:val="00EE6895"/>
    <w:rsid w:val="00EF6116"/>
    <w:rsid w:val="00F009AE"/>
    <w:rsid w:val="00F052A9"/>
    <w:rsid w:val="00F15A8B"/>
    <w:rsid w:val="00F22904"/>
    <w:rsid w:val="00F258A5"/>
    <w:rsid w:val="00F33745"/>
    <w:rsid w:val="00F353B1"/>
    <w:rsid w:val="00F3572F"/>
    <w:rsid w:val="00F423B0"/>
    <w:rsid w:val="00F460A1"/>
    <w:rsid w:val="00F545A4"/>
    <w:rsid w:val="00F67470"/>
    <w:rsid w:val="00F77390"/>
    <w:rsid w:val="00F82C81"/>
    <w:rsid w:val="00FA17D5"/>
    <w:rsid w:val="00FA4F3B"/>
    <w:rsid w:val="00FB6084"/>
    <w:rsid w:val="00FD0F65"/>
    <w:rsid w:val="00FD1F22"/>
    <w:rsid w:val="00FE2DC8"/>
    <w:rsid w:val="00FE5693"/>
    <w:rsid w:val="00FF741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F30C421C-7F5F-4DBE-BA19-A4D4ECB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7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caption"/>
    <w:basedOn w:val="a"/>
    <w:next w:val="a"/>
    <w:qFormat/>
    <w:rsid w:val="009B5F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16">
    <w:name w:val="c16"/>
    <w:basedOn w:val="a0"/>
    <w:rsid w:val="00EF6116"/>
  </w:style>
  <w:style w:type="paragraph" w:customStyle="1" w:styleId="c8">
    <w:name w:val="c8"/>
    <w:basedOn w:val="a"/>
    <w:rsid w:val="00EF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F6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E3FE6F-39F0-475C-9DC4-4E44B6E3CF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2023-10-31T14:12:00Z</dcterms:created>
  <dcterms:modified xsi:type="dcterms:W3CDTF">2026-08-24T14:05:00Z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